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753ED" w14:textId="77777777" w:rsidR="00137D41" w:rsidRPr="00137D41" w:rsidRDefault="00137D41" w:rsidP="007B1343">
      <w:pPr>
        <w:jc w:val="center"/>
        <w:rPr>
          <w:b/>
          <w:bCs/>
        </w:rPr>
      </w:pPr>
      <w:r w:rsidRPr="00137D41">
        <w:rPr>
          <w:b/>
          <w:bCs/>
        </w:rPr>
        <w:t>FORTEL NETWORKS, INC.</w:t>
      </w:r>
    </w:p>
    <w:p w14:paraId="40DB5B5A" w14:textId="77777777" w:rsidR="00137D41" w:rsidRPr="00137D41" w:rsidRDefault="00137D41" w:rsidP="007B1343">
      <w:pPr>
        <w:jc w:val="center"/>
        <w:rPr>
          <w:b/>
          <w:bCs/>
        </w:rPr>
      </w:pPr>
      <w:r w:rsidRPr="00137D41">
        <w:rPr>
          <w:b/>
          <w:bCs/>
        </w:rPr>
        <w:t>ROBOCALL MITIGATION PLAN</w:t>
      </w:r>
    </w:p>
    <w:p w14:paraId="3A4C64A3" w14:textId="77777777" w:rsidR="00137D41" w:rsidRPr="00137D41" w:rsidRDefault="00137D41" w:rsidP="00137D41">
      <w:r w:rsidRPr="00137D41">
        <w:pict w14:anchorId="03FC4D1F">
          <v:rect id="_x0000_i1049" style="width:0;height:1.5pt" o:hralign="center" o:hrstd="t" o:hr="t" fillcolor="#a0a0a0" stroked="f"/>
        </w:pict>
      </w:r>
    </w:p>
    <w:p w14:paraId="1FBD8BFF" w14:textId="77777777" w:rsidR="00137D41" w:rsidRPr="00137D41" w:rsidRDefault="00137D41" w:rsidP="00137D41">
      <w:r w:rsidRPr="00137D41">
        <w:rPr>
          <w:b/>
          <w:bCs/>
        </w:rPr>
        <w:t>Business Information</w:t>
      </w:r>
      <w:r w:rsidRPr="00137D41">
        <w:br/>
      </w:r>
      <w:proofErr w:type="spellStart"/>
      <w:r w:rsidRPr="00137D41">
        <w:t>Fortel</w:t>
      </w:r>
      <w:proofErr w:type="spellEnd"/>
      <w:r w:rsidRPr="00137D41">
        <w:t xml:space="preserve"> Networks, Inc.</w:t>
      </w:r>
      <w:r w:rsidRPr="00137D41">
        <w:br/>
        <w:t>P.O. Box 8</w:t>
      </w:r>
      <w:r w:rsidRPr="00137D41">
        <w:br/>
        <w:t>Elk Grove, CA 95759</w:t>
      </w:r>
    </w:p>
    <w:p w14:paraId="45B073C1" w14:textId="77777777" w:rsidR="00137D41" w:rsidRPr="00137D41" w:rsidRDefault="00137D41" w:rsidP="00137D41">
      <w:r w:rsidRPr="00137D41">
        <w:rPr>
          <w:b/>
          <w:bCs/>
        </w:rPr>
        <w:t>Contact Information</w:t>
      </w:r>
      <w:r w:rsidRPr="00137D41">
        <w:br/>
        <w:t>Peter Priest</w:t>
      </w:r>
      <w:r w:rsidRPr="00137D41">
        <w:br/>
        <w:t>916 580-1900</w:t>
      </w:r>
      <w:r w:rsidRPr="00137D41">
        <w:br/>
      </w:r>
      <w:hyperlink r:id="rId5" w:history="1">
        <w:r w:rsidRPr="00137D41">
          <w:rPr>
            <w:rStyle w:val="Hyperlink"/>
          </w:rPr>
          <w:t>p.priest@fortel.us</w:t>
        </w:r>
      </w:hyperlink>
    </w:p>
    <w:p w14:paraId="1D557CD8" w14:textId="77777777" w:rsidR="00137D41" w:rsidRPr="00137D41" w:rsidRDefault="00137D41" w:rsidP="00137D41">
      <w:r w:rsidRPr="00137D41">
        <w:pict w14:anchorId="0127563D">
          <v:rect id="_x0000_i1050" style="width:0;height:1.5pt" o:hralign="center" o:hrstd="t" o:hr="t" fillcolor="#a0a0a0" stroked="f"/>
        </w:pict>
      </w:r>
    </w:p>
    <w:p w14:paraId="73A33A1D" w14:textId="77777777" w:rsidR="00137D41" w:rsidRPr="00137D41" w:rsidRDefault="00137D41" w:rsidP="00137D41">
      <w:pPr>
        <w:rPr>
          <w:b/>
          <w:bCs/>
        </w:rPr>
      </w:pPr>
      <w:r w:rsidRPr="00137D41">
        <w:rPr>
          <w:b/>
          <w:bCs/>
        </w:rPr>
        <w:t>OVERVIEW</w:t>
      </w:r>
    </w:p>
    <w:p w14:paraId="57F96DF5" w14:textId="77777777" w:rsidR="00137D41" w:rsidRPr="00137D41" w:rsidRDefault="00137D41" w:rsidP="00137D41">
      <w:r w:rsidRPr="00137D41">
        <w:t>The FCC requires that, by February 26, 2024, all voice service providers ("VSPs") (re)certify in the Robocall Mitigation Database that they have implemented a Robocall Mitigation Plan ("RMP") to ensure that they are not originating illegal robocalls.</w:t>
      </w:r>
    </w:p>
    <w:p w14:paraId="16FC40EC" w14:textId="77777777" w:rsidR="00137D41" w:rsidRPr="00137D41" w:rsidRDefault="00137D41" w:rsidP="00137D41">
      <w:pPr>
        <w:rPr>
          <w:b/>
          <w:bCs/>
        </w:rPr>
      </w:pPr>
      <w:r w:rsidRPr="00137D41">
        <w:rPr>
          <w:b/>
          <w:bCs/>
        </w:rPr>
        <w:t>CERTIFICATIONS</w:t>
      </w:r>
    </w:p>
    <w:p w14:paraId="66536D4E" w14:textId="77777777" w:rsidR="00137D41" w:rsidRPr="00137D41" w:rsidRDefault="00137D41" w:rsidP="00137D41">
      <w:proofErr w:type="spellStart"/>
      <w:r w:rsidRPr="00137D41">
        <w:t>Fortel</w:t>
      </w:r>
      <w:proofErr w:type="spellEnd"/>
      <w:r w:rsidRPr="00137D41">
        <w:t xml:space="preserve"> Networks, Inc. hereby certifies that:</w:t>
      </w:r>
    </w:p>
    <w:p w14:paraId="299545CB" w14:textId="77777777" w:rsidR="00137D41" w:rsidRPr="00137D41" w:rsidRDefault="00137D41" w:rsidP="00137D41">
      <w:pPr>
        <w:numPr>
          <w:ilvl w:val="0"/>
          <w:numId w:val="1"/>
        </w:numPr>
      </w:pPr>
      <w:r w:rsidRPr="00137D41">
        <w:t>It partially implements STIR/SHAKEN on the IP portions of its network by utilizing underlying carriers to sign its calls with proper attestation based on the provider's DIDs used as caller ID (ANI).</w:t>
      </w:r>
    </w:p>
    <w:p w14:paraId="5EA34B45" w14:textId="77777777" w:rsidR="00137D41" w:rsidRPr="00137D41" w:rsidRDefault="00137D41" w:rsidP="00137D41">
      <w:pPr>
        <w:numPr>
          <w:ilvl w:val="0"/>
          <w:numId w:val="1"/>
        </w:numPr>
      </w:pPr>
      <w:r w:rsidRPr="00137D41">
        <w:t>No prior certification has been removed by Commission action.</w:t>
      </w:r>
    </w:p>
    <w:p w14:paraId="398B7DB1" w14:textId="77777777" w:rsidR="00137D41" w:rsidRPr="00137D41" w:rsidRDefault="00137D41" w:rsidP="00137D41">
      <w:pPr>
        <w:numPr>
          <w:ilvl w:val="0"/>
          <w:numId w:val="1"/>
        </w:numPr>
      </w:pPr>
      <w:proofErr w:type="spellStart"/>
      <w:r w:rsidRPr="00137D41">
        <w:t>Fortel</w:t>
      </w:r>
      <w:proofErr w:type="spellEnd"/>
      <w:r w:rsidRPr="00137D41">
        <w:t xml:space="preserve"> has not been prohibited from filing in the Robocall Mitigation Database.</w:t>
      </w:r>
    </w:p>
    <w:p w14:paraId="3761D128" w14:textId="77777777" w:rsidR="00137D41" w:rsidRPr="00137D41" w:rsidRDefault="00137D41" w:rsidP="00137D41">
      <w:pPr>
        <w:numPr>
          <w:ilvl w:val="0"/>
          <w:numId w:val="1"/>
        </w:numPr>
      </w:pPr>
      <w:proofErr w:type="spellStart"/>
      <w:r w:rsidRPr="00137D41">
        <w:t>Fortel</w:t>
      </w:r>
      <w:proofErr w:type="spellEnd"/>
      <w:r w:rsidRPr="00137D41">
        <w:t xml:space="preserve"> commits to respond fully to all traceback requests within 24 hours from the Federal Communications Commission, law enforcement, and the industry traceback consortium.</w:t>
      </w:r>
    </w:p>
    <w:p w14:paraId="3EA1CDEA" w14:textId="77777777" w:rsidR="00137D41" w:rsidRPr="00137D41" w:rsidRDefault="00137D41" w:rsidP="00137D41">
      <w:pPr>
        <w:numPr>
          <w:ilvl w:val="0"/>
          <w:numId w:val="1"/>
        </w:numPr>
      </w:pPr>
      <w:r w:rsidRPr="00137D41">
        <w:t xml:space="preserve">Neither </w:t>
      </w:r>
      <w:proofErr w:type="spellStart"/>
      <w:r w:rsidRPr="00137D41">
        <w:t>Fortel</w:t>
      </w:r>
      <w:proofErr w:type="spellEnd"/>
      <w:r w:rsidRPr="00137D41">
        <w:t xml:space="preserve"> nor any affiliated entity has been subject to any Commission or law enforcement agency action or investigation in the prior two years due to suspected involvement with illegal robocalling or spoofing, or due to a deficiency in its RMD certification.</w:t>
      </w:r>
    </w:p>
    <w:p w14:paraId="60655070" w14:textId="77777777" w:rsidR="00137D41" w:rsidRPr="00137D41" w:rsidRDefault="00137D41" w:rsidP="00137D41">
      <w:pPr>
        <w:rPr>
          <w:b/>
          <w:bCs/>
        </w:rPr>
      </w:pPr>
      <w:r w:rsidRPr="00137D41">
        <w:rPr>
          <w:b/>
          <w:bCs/>
        </w:rPr>
        <w:t>COMPANY STRUCTURE AND RELATIONSHIPS</w:t>
      </w:r>
    </w:p>
    <w:p w14:paraId="29CBCF00" w14:textId="77777777" w:rsidR="00137D41" w:rsidRPr="00137D41" w:rsidRDefault="00137D41" w:rsidP="00137D41">
      <w:pPr>
        <w:numPr>
          <w:ilvl w:val="0"/>
          <w:numId w:val="2"/>
        </w:numPr>
      </w:pPr>
      <w:proofErr w:type="spellStart"/>
      <w:r w:rsidRPr="00137D41">
        <w:t>Fortel</w:t>
      </w:r>
      <w:proofErr w:type="spellEnd"/>
      <w:r w:rsidRPr="00137D41">
        <w:t xml:space="preserve"> Networks, Inc. is an independent company with no parent company, subsidiaries, or affiliates.</w:t>
      </w:r>
    </w:p>
    <w:p w14:paraId="0AD10593" w14:textId="77777777" w:rsidR="00137D41" w:rsidRPr="00137D41" w:rsidRDefault="00137D41" w:rsidP="00137D41">
      <w:pPr>
        <w:numPr>
          <w:ilvl w:val="0"/>
          <w:numId w:val="2"/>
        </w:numPr>
      </w:pPr>
      <w:proofErr w:type="spellStart"/>
      <w:r w:rsidRPr="00137D41">
        <w:t>Fortel</w:t>
      </w:r>
      <w:proofErr w:type="spellEnd"/>
      <w:r w:rsidRPr="00137D41">
        <w:t xml:space="preserve"> operates as a retail carrier and does not sell wholesale minutes to any customers.</w:t>
      </w:r>
    </w:p>
    <w:p w14:paraId="0FCF9253" w14:textId="77777777" w:rsidR="00137D41" w:rsidRPr="00137D41" w:rsidRDefault="00137D41" w:rsidP="00137D41">
      <w:pPr>
        <w:numPr>
          <w:ilvl w:val="0"/>
          <w:numId w:val="2"/>
        </w:numPr>
      </w:pPr>
      <w:r w:rsidRPr="00137D41">
        <w:t xml:space="preserve">Principal Information: </w:t>
      </w:r>
    </w:p>
    <w:p w14:paraId="292D3D4A" w14:textId="77777777" w:rsidR="00137D41" w:rsidRPr="00137D41" w:rsidRDefault="00137D41" w:rsidP="00137D41">
      <w:pPr>
        <w:numPr>
          <w:ilvl w:val="1"/>
          <w:numId w:val="2"/>
        </w:numPr>
      </w:pPr>
      <w:r w:rsidRPr="00137D41">
        <w:lastRenderedPageBreak/>
        <w:t>Peter Priest, President and Director</w:t>
      </w:r>
    </w:p>
    <w:p w14:paraId="47951022" w14:textId="77777777" w:rsidR="00137D41" w:rsidRPr="00137D41" w:rsidRDefault="00137D41" w:rsidP="00137D41">
      <w:pPr>
        <w:numPr>
          <w:ilvl w:val="1"/>
          <w:numId w:val="2"/>
        </w:numPr>
      </w:pPr>
      <w:r w:rsidRPr="00137D41">
        <w:t>No other principals or directors</w:t>
      </w:r>
    </w:p>
    <w:p w14:paraId="3C98B06F" w14:textId="77777777" w:rsidR="00137D41" w:rsidRPr="00137D41" w:rsidRDefault="00137D41" w:rsidP="00137D41">
      <w:pPr>
        <w:rPr>
          <w:b/>
          <w:bCs/>
        </w:rPr>
      </w:pPr>
      <w:r w:rsidRPr="00137D41">
        <w:rPr>
          <w:b/>
          <w:bCs/>
        </w:rPr>
        <w:t>ROLE IN CALL CHAIN</w:t>
      </w:r>
    </w:p>
    <w:p w14:paraId="48B5621F" w14:textId="77777777" w:rsidR="00137D41" w:rsidRPr="00137D41" w:rsidRDefault="00137D41" w:rsidP="00137D41">
      <w:proofErr w:type="spellStart"/>
      <w:r w:rsidRPr="00137D41">
        <w:t>Fortel</w:t>
      </w:r>
      <w:proofErr w:type="spellEnd"/>
      <w:r w:rsidRPr="00137D41">
        <w:t xml:space="preserve"> Networks, Inc. serves as a voice service provider with a STIR/SHAKEN implementation obligation serving end-users.</w:t>
      </w:r>
    </w:p>
    <w:p w14:paraId="71822A42" w14:textId="77777777" w:rsidR="00137D41" w:rsidRPr="00137D41" w:rsidRDefault="00137D41" w:rsidP="00137D41">
      <w:pPr>
        <w:rPr>
          <w:b/>
          <w:bCs/>
        </w:rPr>
      </w:pPr>
      <w:r w:rsidRPr="00137D41">
        <w:rPr>
          <w:b/>
          <w:bCs/>
        </w:rPr>
        <w:t>CALL ANALYTICS AND TRAFFIC MONITORING</w:t>
      </w:r>
    </w:p>
    <w:p w14:paraId="299C0E81" w14:textId="77777777" w:rsidR="00137D41" w:rsidRPr="00137D41" w:rsidRDefault="00137D41" w:rsidP="00137D41">
      <w:pPr>
        <w:numPr>
          <w:ilvl w:val="0"/>
          <w:numId w:val="3"/>
        </w:numPr>
      </w:pPr>
      <w:r w:rsidRPr="00137D41">
        <w:t xml:space="preserve">Internal Analytics: </w:t>
      </w:r>
    </w:p>
    <w:p w14:paraId="62E52D53" w14:textId="77777777" w:rsidR="00137D41" w:rsidRPr="00137D41" w:rsidRDefault="00137D41" w:rsidP="00137D41">
      <w:pPr>
        <w:numPr>
          <w:ilvl w:val="1"/>
          <w:numId w:val="3"/>
        </w:numPr>
      </w:pPr>
      <w:r w:rsidRPr="00137D41">
        <w:t>Monitor traffic patterns on a per-customer and per-ANI basis</w:t>
      </w:r>
    </w:p>
    <w:p w14:paraId="0D08A76A" w14:textId="77777777" w:rsidR="00137D41" w:rsidRPr="00137D41" w:rsidRDefault="00137D41" w:rsidP="00137D41">
      <w:pPr>
        <w:numPr>
          <w:ilvl w:val="1"/>
          <w:numId w:val="3"/>
        </w:numPr>
      </w:pPr>
      <w:r w:rsidRPr="00137D41">
        <w:t>Track call duration distributions</w:t>
      </w:r>
    </w:p>
    <w:p w14:paraId="200B5451" w14:textId="77777777" w:rsidR="00137D41" w:rsidRPr="00137D41" w:rsidRDefault="00137D41" w:rsidP="00137D41">
      <w:pPr>
        <w:numPr>
          <w:ilvl w:val="1"/>
          <w:numId w:val="3"/>
        </w:numPr>
      </w:pPr>
      <w:r w:rsidRPr="00137D41">
        <w:t>Analyze short-duration call patterns</w:t>
      </w:r>
    </w:p>
    <w:p w14:paraId="6DAE73DA" w14:textId="77777777" w:rsidR="00137D41" w:rsidRPr="00137D41" w:rsidRDefault="00137D41" w:rsidP="00137D41">
      <w:pPr>
        <w:numPr>
          <w:ilvl w:val="1"/>
          <w:numId w:val="3"/>
        </w:numPr>
      </w:pPr>
      <w:r w:rsidRPr="00137D41">
        <w:t>Monitor for anomalous calling patterns</w:t>
      </w:r>
    </w:p>
    <w:p w14:paraId="589F5686" w14:textId="77777777" w:rsidR="00137D41" w:rsidRPr="00137D41" w:rsidRDefault="00137D41" w:rsidP="00137D41">
      <w:pPr>
        <w:numPr>
          <w:ilvl w:val="0"/>
          <w:numId w:val="3"/>
        </w:numPr>
      </w:pPr>
      <w:r w:rsidRPr="00137D41">
        <w:t xml:space="preserve">Third-Party Analytics: </w:t>
      </w:r>
    </w:p>
    <w:p w14:paraId="73C734E8" w14:textId="77777777" w:rsidR="00137D41" w:rsidRPr="00137D41" w:rsidRDefault="00137D41" w:rsidP="00137D41">
      <w:pPr>
        <w:numPr>
          <w:ilvl w:val="1"/>
          <w:numId w:val="3"/>
        </w:numPr>
      </w:pPr>
      <w:r w:rsidRPr="00137D41">
        <w:t>Utilize carrier partner analytics systems for additional traffic monitoring</w:t>
      </w:r>
    </w:p>
    <w:p w14:paraId="3C45AD81" w14:textId="77777777" w:rsidR="00137D41" w:rsidRPr="00137D41" w:rsidRDefault="00137D41" w:rsidP="00137D41">
      <w:pPr>
        <w:numPr>
          <w:ilvl w:val="1"/>
          <w:numId w:val="3"/>
        </w:numPr>
      </w:pPr>
      <w:r w:rsidRPr="00137D41">
        <w:t>Leverage carrier blocking lists and reputation databases</w:t>
      </w:r>
    </w:p>
    <w:p w14:paraId="581E0634" w14:textId="77777777" w:rsidR="00137D41" w:rsidRPr="00137D41" w:rsidRDefault="00137D41" w:rsidP="00137D41">
      <w:pPr>
        <w:rPr>
          <w:b/>
          <w:bCs/>
        </w:rPr>
      </w:pPr>
      <w:r w:rsidRPr="00137D41">
        <w:rPr>
          <w:b/>
          <w:bCs/>
        </w:rPr>
        <w:t>KNOW YOUR CUSTOMER PROCEDURES</w:t>
      </w:r>
    </w:p>
    <w:p w14:paraId="12E0D8A7" w14:textId="77777777" w:rsidR="00137D41" w:rsidRPr="00137D41" w:rsidRDefault="00137D41" w:rsidP="00137D41">
      <w:pPr>
        <w:rPr>
          <w:b/>
          <w:bCs/>
        </w:rPr>
      </w:pPr>
      <w:r w:rsidRPr="00137D41">
        <w:rPr>
          <w:b/>
          <w:bCs/>
        </w:rPr>
        <w:t>Customer Verification</w:t>
      </w:r>
    </w:p>
    <w:p w14:paraId="56E43763" w14:textId="77777777" w:rsidR="00137D41" w:rsidRPr="00137D41" w:rsidRDefault="00137D41" w:rsidP="00137D41">
      <w:pPr>
        <w:numPr>
          <w:ilvl w:val="0"/>
          <w:numId w:val="4"/>
        </w:numPr>
      </w:pPr>
      <w:r w:rsidRPr="00137D41">
        <w:t xml:space="preserve">Initial Screening: </w:t>
      </w:r>
    </w:p>
    <w:p w14:paraId="0C2DBE10" w14:textId="77777777" w:rsidR="00137D41" w:rsidRPr="00137D41" w:rsidRDefault="00137D41" w:rsidP="00137D41">
      <w:pPr>
        <w:numPr>
          <w:ilvl w:val="1"/>
          <w:numId w:val="4"/>
        </w:numPr>
      </w:pPr>
      <w:r w:rsidRPr="00137D41">
        <w:t>Complete required questionnaire</w:t>
      </w:r>
    </w:p>
    <w:p w14:paraId="51E13145" w14:textId="77777777" w:rsidR="00137D41" w:rsidRPr="00137D41" w:rsidRDefault="00137D41" w:rsidP="00137D41">
      <w:pPr>
        <w:numPr>
          <w:ilvl w:val="1"/>
          <w:numId w:val="4"/>
        </w:numPr>
      </w:pPr>
      <w:r w:rsidRPr="00137D41">
        <w:t>Verify business information (name, address, nature of business)</w:t>
      </w:r>
    </w:p>
    <w:p w14:paraId="472C0C84" w14:textId="77777777" w:rsidR="00137D41" w:rsidRPr="00137D41" w:rsidRDefault="00137D41" w:rsidP="00137D41">
      <w:pPr>
        <w:numPr>
          <w:ilvl w:val="1"/>
          <w:numId w:val="4"/>
        </w:numPr>
      </w:pPr>
      <w:r w:rsidRPr="00137D41">
        <w:t>Validate customer identity and business legitimacy</w:t>
      </w:r>
    </w:p>
    <w:p w14:paraId="7FE905BB" w14:textId="77777777" w:rsidR="00137D41" w:rsidRPr="00137D41" w:rsidRDefault="00137D41" w:rsidP="00137D41">
      <w:pPr>
        <w:numPr>
          <w:ilvl w:val="1"/>
          <w:numId w:val="4"/>
        </w:numPr>
      </w:pPr>
      <w:r w:rsidRPr="00137D41">
        <w:t>Screen for autodialing and telemarketing intentions</w:t>
      </w:r>
    </w:p>
    <w:p w14:paraId="298DD8B6" w14:textId="77777777" w:rsidR="00137D41" w:rsidRPr="00137D41" w:rsidRDefault="00137D41" w:rsidP="00137D41">
      <w:pPr>
        <w:rPr>
          <w:b/>
          <w:bCs/>
        </w:rPr>
      </w:pPr>
      <w:r w:rsidRPr="00137D41">
        <w:rPr>
          <w:b/>
          <w:bCs/>
        </w:rPr>
        <w:t>Upstream Provider Verification</w:t>
      </w:r>
    </w:p>
    <w:p w14:paraId="41BF88AC" w14:textId="77777777" w:rsidR="00137D41" w:rsidRPr="00137D41" w:rsidRDefault="00137D41" w:rsidP="00137D41">
      <w:pPr>
        <w:numPr>
          <w:ilvl w:val="0"/>
          <w:numId w:val="5"/>
        </w:numPr>
      </w:pPr>
      <w:r w:rsidRPr="00137D41">
        <w:t xml:space="preserve">Provider Assessment: </w:t>
      </w:r>
    </w:p>
    <w:p w14:paraId="6BEAFE0E" w14:textId="77777777" w:rsidR="00137D41" w:rsidRPr="00137D41" w:rsidRDefault="00137D41" w:rsidP="00137D41">
      <w:pPr>
        <w:numPr>
          <w:ilvl w:val="1"/>
          <w:numId w:val="5"/>
        </w:numPr>
      </w:pPr>
      <w:r w:rsidRPr="00137D41">
        <w:t>Collect business information including nature of business, physical location</w:t>
      </w:r>
    </w:p>
    <w:p w14:paraId="31215B8B" w14:textId="77777777" w:rsidR="00137D41" w:rsidRPr="00137D41" w:rsidRDefault="00137D41" w:rsidP="00137D41">
      <w:pPr>
        <w:numPr>
          <w:ilvl w:val="1"/>
          <w:numId w:val="5"/>
        </w:numPr>
      </w:pPr>
      <w:r w:rsidRPr="00137D41">
        <w:t>Verify federal tax ID where available</w:t>
      </w:r>
    </w:p>
    <w:p w14:paraId="67C1B218" w14:textId="77777777" w:rsidR="00137D41" w:rsidRPr="00137D41" w:rsidRDefault="00137D41" w:rsidP="00137D41">
      <w:pPr>
        <w:numPr>
          <w:ilvl w:val="1"/>
          <w:numId w:val="5"/>
        </w:numPr>
      </w:pPr>
      <w:r w:rsidRPr="00137D41">
        <w:t>Confirm RMD registration status</w:t>
      </w:r>
    </w:p>
    <w:p w14:paraId="0CDA3151" w14:textId="77777777" w:rsidR="00137D41" w:rsidRPr="00137D41" w:rsidRDefault="00137D41" w:rsidP="00137D41">
      <w:pPr>
        <w:numPr>
          <w:ilvl w:val="1"/>
          <w:numId w:val="5"/>
        </w:numPr>
      </w:pPr>
      <w:r w:rsidRPr="00137D41">
        <w:t>Document provider's role in call chain</w:t>
      </w:r>
    </w:p>
    <w:p w14:paraId="29A2A7CD" w14:textId="77777777" w:rsidR="00137D41" w:rsidRPr="00137D41" w:rsidRDefault="00137D41" w:rsidP="00137D41">
      <w:pPr>
        <w:numPr>
          <w:ilvl w:val="1"/>
          <w:numId w:val="5"/>
        </w:numPr>
      </w:pPr>
      <w:r w:rsidRPr="00137D41">
        <w:t>Validate STIR/SHAKEN capabilities</w:t>
      </w:r>
    </w:p>
    <w:p w14:paraId="600C1FDD" w14:textId="77777777" w:rsidR="00137D41" w:rsidRPr="00137D41" w:rsidRDefault="00137D41" w:rsidP="00137D41">
      <w:pPr>
        <w:rPr>
          <w:b/>
          <w:bCs/>
        </w:rPr>
      </w:pPr>
      <w:r w:rsidRPr="00137D41">
        <w:rPr>
          <w:b/>
          <w:bCs/>
        </w:rPr>
        <w:t>MITIGATION MEASURES</w:t>
      </w:r>
    </w:p>
    <w:p w14:paraId="4C2F4A8F" w14:textId="77777777" w:rsidR="00137D41" w:rsidRPr="00137D41" w:rsidRDefault="00137D41" w:rsidP="00137D41">
      <w:pPr>
        <w:rPr>
          <w:b/>
          <w:bCs/>
        </w:rPr>
      </w:pPr>
      <w:r w:rsidRPr="00137D41">
        <w:rPr>
          <w:b/>
          <w:bCs/>
        </w:rPr>
        <w:lastRenderedPageBreak/>
        <w:t>Prevention</w:t>
      </w:r>
    </w:p>
    <w:p w14:paraId="4D4C31A8" w14:textId="77777777" w:rsidR="00137D41" w:rsidRPr="00137D41" w:rsidRDefault="00137D41" w:rsidP="00137D41">
      <w:pPr>
        <w:numPr>
          <w:ilvl w:val="0"/>
          <w:numId w:val="6"/>
        </w:numPr>
      </w:pPr>
      <w:r w:rsidRPr="00137D41">
        <w:t xml:space="preserve">Telephone Number Authorization: </w:t>
      </w:r>
    </w:p>
    <w:p w14:paraId="7F19CE79" w14:textId="77777777" w:rsidR="00137D41" w:rsidRPr="00137D41" w:rsidRDefault="00137D41" w:rsidP="00137D41">
      <w:pPr>
        <w:numPr>
          <w:ilvl w:val="1"/>
          <w:numId w:val="6"/>
        </w:numPr>
      </w:pPr>
      <w:r w:rsidRPr="00137D41">
        <w:t>Verify authority to use numbers</w:t>
      </w:r>
    </w:p>
    <w:p w14:paraId="1C12ECFF" w14:textId="77777777" w:rsidR="00137D41" w:rsidRPr="00137D41" w:rsidRDefault="00137D41" w:rsidP="00137D41">
      <w:pPr>
        <w:numPr>
          <w:ilvl w:val="1"/>
          <w:numId w:val="6"/>
        </w:numPr>
      </w:pPr>
      <w:r w:rsidRPr="00137D41">
        <w:t>Track number assignments</w:t>
      </w:r>
    </w:p>
    <w:p w14:paraId="1D1AC1FD" w14:textId="77777777" w:rsidR="00137D41" w:rsidRPr="00137D41" w:rsidRDefault="00137D41" w:rsidP="00137D41">
      <w:pPr>
        <w:numPr>
          <w:ilvl w:val="1"/>
          <w:numId w:val="6"/>
        </w:numPr>
      </w:pPr>
      <w:r w:rsidRPr="00137D41">
        <w:t>Validate Caller ID against customer inventory</w:t>
      </w:r>
    </w:p>
    <w:p w14:paraId="2690C81A" w14:textId="77777777" w:rsidR="00137D41" w:rsidRPr="00137D41" w:rsidRDefault="00137D41" w:rsidP="00137D41">
      <w:pPr>
        <w:numPr>
          <w:ilvl w:val="1"/>
          <w:numId w:val="6"/>
        </w:numPr>
      </w:pPr>
      <w:r w:rsidRPr="00137D41">
        <w:t>Require authentication for call origination</w:t>
      </w:r>
    </w:p>
    <w:p w14:paraId="1B5941F9" w14:textId="77777777" w:rsidR="00137D41" w:rsidRPr="00137D41" w:rsidRDefault="00137D41" w:rsidP="00137D41">
      <w:pPr>
        <w:numPr>
          <w:ilvl w:val="0"/>
          <w:numId w:val="6"/>
        </w:numPr>
      </w:pPr>
      <w:r w:rsidRPr="00137D41">
        <w:t xml:space="preserve">Traffic Monitoring: </w:t>
      </w:r>
    </w:p>
    <w:p w14:paraId="4A44AD98" w14:textId="77777777" w:rsidR="00137D41" w:rsidRPr="00137D41" w:rsidRDefault="00137D41" w:rsidP="00137D41">
      <w:pPr>
        <w:numPr>
          <w:ilvl w:val="1"/>
          <w:numId w:val="6"/>
        </w:numPr>
      </w:pPr>
      <w:r w:rsidRPr="00137D41">
        <w:t>Monitor for suspicious patterns</w:t>
      </w:r>
    </w:p>
    <w:p w14:paraId="47C48CA4" w14:textId="77777777" w:rsidR="00137D41" w:rsidRPr="00137D41" w:rsidRDefault="00137D41" w:rsidP="00137D41">
      <w:pPr>
        <w:numPr>
          <w:ilvl w:val="1"/>
          <w:numId w:val="6"/>
        </w:numPr>
      </w:pPr>
      <w:r w:rsidRPr="00137D41">
        <w:t>Track short-duration calls</w:t>
      </w:r>
    </w:p>
    <w:p w14:paraId="5A54430C" w14:textId="77777777" w:rsidR="00137D41" w:rsidRPr="00137D41" w:rsidRDefault="00137D41" w:rsidP="00137D41">
      <w:pPr>
        <w:numPr>
          <w:ilvl w:val="1"/>
          <w:numId w:val="6"/>
        </w:numPr>
      </w:pPr>
      <w:r w:rsidRPr="00137D41">
        <w:t>Analyze call duration distribution</w:t>
      </w:r>
    </w:p>
    <w:p w14:paraId="6D9D0A88" w14:textId="77777777" w:rsidR="00137D41" w:rsidRPr="00137D41" w:rsidRDefault="00137D41" w:rsidP="00137D41">
      <w:pPr>
        <w:numPr>
          <w:ilvl w:val="1"/>
          <w:numId w:val="6"/>
        </w:numPr>
      </w:pPr>
      <w:r w:rsidRPr="00137D41">
        <w:t>Monitor for unusual volume patterns</w:t>
      </w:r>
    </w:p>
    <w:p w14:paraId="3CAA082E" w14:textId="77777777" w:rsidR="00137D41" w:rsidRPr="00137D41" w:rsidRDefault="00137D41" w:rsidP="00137D41">
      <w:pPr>
        <w:rPr>
          <w:b/>
          <w:bCs/>
        </w:rPr>
      </w:pPr>
      <w:r w:rsidRPr="00137D41">
        <w:rPr>
          <w:b/>
          <w:bCs/>
        </w:rPr>
        <w:t>Investigation and Response</w:t>
      </w:r>
    </w:p>
    <w:p w14:paraId="6208A174" w14:textId="77777777" w:rsidR="00137D41" w:rsidRPr="00137D41" w:rsidRDefault="00137D41" w:rsidP="00137D41">
      <w:pPr>
        <w:numPr>
          <w:ilvl w:val="0"/>
          <w:numId w:val="7"/>
        </w:numPr>
      </w:pPr>
      <w:r w:rsidRPr="00137D41">
        <w:t xml:space="preserve">Suspicious Activity Protocol: </w:t>
      </w:r>
    </w:p>
    <w:p w14:paraId="0026C9B1" w14:textId="77777777" w:rsidR="00137D41" w:rsidRPr="00137D41" w:rsidRDefault="00137D41" w:rsidP="00137D41">
      <w:pPr>
        <w:numPr>
          <w:ilvl w:val="1"/>
          <w:numId w:val="7"/>
        </w:numPr>
      </w:pPr>
      <w:r w:rsidRPr="00137D41">
        <w:t>24/7 monitoring and alert system</w:t>
      </w:r>
    </w:p>
    <w:p w14:paraId="6B144A03" w14:textId="77777777" w:rsidR="00137D41" w:rsidRPr="00137D41" w:rsidRDefault="00137D41" w:rsidP="00137D41">
      <w:pPr>
        <w:numPr>
          <w:ilvl w:val="1"/>
          <w:numId w:val="7"/>
        </w:numPr>
      </w:pPr>
      <w:r w:rsidRPr="00137D41">
        <w:t>Immediate investigation of alerts</w:t>
      </w:r>
    </w:p>
    <w:p w14:paraId="04685692" w14:textId="77777777" w:rsidR="00137D41" w:rsidRPr="00137D41" w:rsidRDefault="00137D41" w:rsidP="00137D41">
      <w:pPr>
        <w:numPr>
          <w:ilvl w:val="1"/>
          <w:numId w:val="7"/>
        </w:numPr>
      </w:pPr>
      <w:r w:rsidRPr="00137D41">
        <w:t>Documented incident response procedures</w:t>
      </w:r>
    </w:p>
    <w:p w14:paraId="31CDDC1B" w14:textId="77777777" w:rsidR="00137D41" w:rsidRPr="00137D41" w:rsidRDefault="00137D41" w:rsidP="00137D41">
      <w:pPr>
        <w:numPr>
          <w:ilvl w:val="1"/>
          <w:numId w:val="7"/>
        </w:numPr>
      </w:pPr>
      <w:r w:rsidRPr="00137D41">
        <w:t>Required customer cooperation</w:t>
      </w:r>
    </w:p>
    <w:p w14:paraId="4181D312" w14:textId="77777777" w:rsidR="00137D41" w:rsidRPr="00137D41" w:rsidRDefault="00137D41" w:rsidP="00137D41">
      <w:pPr>
        <w:numPr>
          <w:ilvl w:val="0"/>
          <w:numId w:val="7"/>
        </w:numPr>
      </w:pPr>
      <w:r w:rsidRPr="00137D41">
        <w:t xml:space="preserve">Enforcement Actions: </w:t>
      </w:r>
    </w:p>
    <w:p w14:paraId="2C8B3C85" w14:textId="77777777" w:rsidR="00137D41" w:rsidRPr="00137D41" w:rsidRDefault="00137D41" w:rsidP="00137D41">
      <w:pPr>
        <w:numPr>
          <w:ilvl w:val="1"/>
          <w:numId w:val="7"/>
        </w:numPr>
      </w:pPr>
      <w:r w:rsidRPr="00137D41">
        <w:t>Service suspension capabilities</w:t>
      </w:r>
    </w:p>
    <w:p w14:paraId="749D9221" w14:textId="77777777" w:rsidR="00137D41" w:rsidRPr="00137D41" w:rsidRDefault="00137D41" w:rsidP="00137D41">
      <w:pPr>
        <w:numPr>
          <w:ilvl w:val="1"/>
          <w:numId w:val="7"/>
        </w:numPr>
      </w:pPr>
      <w:r w:rsidRPr="00137D41">
        <w:t>Account termination procedures</w:t>
      </w:r>
    </w:p>
    <w:p w14:paraId="5BFBF7B2" w14:textId="77777777" w:rsidR="00137D41" w:rsidRPr="00137D41" w:rsidRDefault="00137D41" w:rsidP="00137D41">
      <w:pPr>
        <w:numPr>
          <w:ilvl w:val="1"/>
          <w:numId w:val="7"/>
        </w:numPr>
      </w:pPr>
      <w:r w:rsidRPr="00137D41">
        <w:t>IP address blocking when necessary</w:t>
      </w:r>
    </w:p>
    <w:p w14:paraId="6C5A3D4E" w14:textId="77777777" w:rsidR="00137D41" w:rsidRPr="00137D41" w:rsidRDefault="00137D41" w:rsidP="00137D41">
      <w:pPr>
        <w:numPr>
          <w:ilvl w:val="1"/>
          <w:numId w:val="7"/>
        </w:numPr>
      </w:pPr>
      <w:r w:rsidRPr="00137D41">
        <w:t>Cooperation with law enforcement</w:t>
      </w:r>
    </w:p>
    <w:p w14:paraId="5CEECAC7" w14:textId="77777777" w:rsidR="00137D41" w:rsidRPr="00137D41" w:rsidRDefault="00137D41" w:rsidP="00137D41">
      <w:pPr>
        <w:rPr>
          <w:b/>
          <w:bCs/>
        </w:rPr>
      </w:pPr>
      <w:r w:rsidRPr="00137D41">
        <w:rPr>
          <w:b/>
          <w:bCs/>
        </w:rPr>
        <w:t>CONTRACTUAL CONTROLS</w:t>
      </w:r>
    </w:p>
    <w:p w14:paraId="4FE60E6E" w14:textId="77777777" w:rsidR="00137D41" w:rsidRPr="00137D41" w:rsidRDefault="00137D41" w:rsidP="00137D41">
      <w:pPr>
        <w:numPr>
          <w:ilvl w:val="0"/>
          <w:numId w:val="8"/>
        </w:numPr>
      </w:pPr>
      <w:r w:rsidRPr="00137D41">
        <w:t xml:space="preserve">Acceptable Use Policy (AUP): </w:t>
      </w:r>
    </w:p>
    <w:p w14:paraId="47C47F82" w14:textId="77777777" w:rsidR="00137D41" w:rsidRPr="00137D41" w:rsidRDefault="00137D41" w:rsidP="00137D41">
      <w:pPr>
        <w:numPr>
          <w:ilvl w:val="1"/>
          <w:numId w:val="8"/>
        </w:numPr>
      </w:pPr>
      <w:r w:rsidRPr="00137D41">
        <w:t>Prohibits impersonation</w:t>
      </w:r>
    </w:p>
    <w:p w14:paraId="585C6721" w14:textId="77777777" w:rsidR="00137D41" w:rsidRPr="00137D41" w:rsidRDefault="00137D41" w:rsidP="00137D41">
      <w:pPr>
        <w:numPr>
          <w:ilvl w:val="1"/>
          <w:numId w:val="8"/>
        </w:numPr>
      </w:pPr>
      <w:r w:rsidRPr="00137D41">
        <w:t>Bans fraudulent activity</w:t>
      </w:r>
    </w:p>
    <w:p w14:paraId="6BED5313" w14:textId="77777777" w:rsidR="00137D41" w:rsidRPr="00137D41" w:rsidRDefault="00137D41" w:rsidP="00137D41">
      <w:pPr>
        <w:numPr>
          <w:ilvl w:val="1"/>
          <w:numId w:val="8"/>
        </w:numPr>
      </w:pPr>
      <w:r w:rsidRPr="00137D41">
        <w:t>Requires legal compliance</w:t>
      </w:r>
    </w:p>
    <w:p w14:paraId="0A98E3EF" w14:textId="77777777" w:rsidR="00137D41" w:rsidRPr="00137D41" w:rsidRDefault="00137D41" w:rsidP="00137D41">
      <w:pPr>
        <w:numPr>
          <w:ilvl w:val="1"/>
          <w:numId w:val="8"/>
        </w:numPr>
      </w:pPr>
      <w:r w:rsidRPr="00137D41">
        <w:t>Enables service suspension</w:t>
      </w:r>
    </w:p>
    <w:p w14:paraId="266D0E2F" w14:textId="77777777" w:rsidR="00137D41" w:rsidRPr="00137D41" w:rsidRDefault="00137D41" w:rsidP="00137D41">
      <w:pPr>
        <w:numPr>
          <w:ilvl w:val="0"/>
          <w:numId w:val="8"/>
        </w:numPr>
      </w:pPr>
      <w:r w:rsidRPr="00137D41">
        <w:t xml:space="preserve">Terms of Service (TOS): </w:t>
      </w:r>
    </w:p>
    <w:p w14:paraId="40C5EA0E" w14:textId="77777777" w:rsidR="00137D41" w:rsidRPr="00137D41" w:rsidRDefault="00137D41" w:rsidP="00137D41">
      <w:pPr>
        <w:numPr>
          <w:ilvl w:val="1"/>
          <w:numId w:val="8"/>
        </w:numPr>
      </w:pPr>
      <w:r w:rsidRPr="00137D41">
        <w:lastRenderedPageBreak/>
        <w:t>Requires cooperation with investigations</w:t>
      </w:r>
    </w:p>
    <w:p w14:paraId="03B0F1C8" w14:textId="77777777" w:rsidR="00137D41" w:rsidRPr="00137D41" w:rsidRDefault="00137D41" w:rsidP="00137D41">
      <w:pPr>
        <w:numPr>
          <w:ilvl w:val="1"/>
          <w:numId w:val="8"/>
        </w:numPr>
      </w:pPr>
      <w:r w:rsidRPr="00137D41">
        <w:t>Mandates response to illegal call allegations</w:t>
      </w:r>
    </w:p>
    <w:p w14:paraId="36383F34" w14:textId="77777777" w:rsidR="00137D41" w:rsidRPr="00137D41" w:rsidRDefault="00137D41" w:rsidP="00137D41">
      <w:pPr>
        <w:numPr>
          <w:ilvl w:val="1"/>
          <w:numId w:val="8"/>
        </w:numPr>
      </w:pPr>
      <w:r w:rsidRPr="00137D41">
        <w:t>Enables call monitoring</w:t>
      </w:r>
    </w:p>
    <w:p w14:paraId="26DD748D" w14:textId="77777777" w:rsidR="00137D41" w:rsidRPr="00137D41" w:rsidRDefault="00137D41" w:rsidP="00137D41">
      <w:pPr>
        <w:numPr>
          <w:ilvl w:val="1"/>
          <w:numId w:val="8"/>
        </w:numPr>
      </w:pPr>
      <w:r w:rsidRPr="00137D41">
        <w:t>Requires documentation of remediation</w:t>
      </w:r>
    </w:p>
    <w:p w14:paraId="18CD03B7" w14:textId="77777777" w:rsidR="00137D41" w:rsidRPr="00137D41" w:rsidRDefault="00137D41" w:rsidP="00137D41">
      <w:pPr>
        <w:rPr>
          <w:b/>
          <w:bCs/>
        </w:rPr>
      </w:pPr>
      <w:r w:rsidRPr="00137D41">
        <w:rPr>
          <w:b/>
          <w:bCs/>
        </w:rPr>
        <w:t>COMPLIANCE AND UPDATES</w:t>
      </w:r>
    </w:p>
    <w:p w14:paraId="0C1449B1" w14:textId="77777777" w:rsidR="00137D41" w:rsidRPr="00137D41" w:rsidRDefault="00137D41" w:rsidP="00137D41">
      <w:pPr>
        <w:numPr>
          <w:ilvl w:val="0"/>
          <w:numId w:val="9"/>
        </w:numPr>
      </w:pPr>
      <w:r w:rsidRPr="00137D41">
        <w:t xml:space="preserve">Regulatory Compliance: </w:t>
      </w:r>
    </w:p>
    <w:p w14:paraId="015BC659" w14:textId="77777777" w:rsidR="00137D41" w:rsidRPr="00137D41" w:rsidRDefault="00137D41" w:rsidP="00137D41">
      <w:pPr>
        <w:numPr>
          <w:ilvl w:val="1"/>
          <w:numId w:val="9"/>
        </w:numPr>
      </w:pPr>
      <w:r w:rsidRPr="00137D41">
        <w:t>TCPA compliance</w:t>
      </w:r>
    </w:p>
    <w:p w14:paraId="38D4FCE7" w14:textId="77777777" w:rsidR="00137D41" w:rsidRPr="00137D41" w:rsidRDefault="00137D41" w:rsidP="00137D41">
      <w:pPr>
        <w:numPr>
          <w:ilvl w:val="1"/>
          <w:numId w:val="9"/>
        </w:numPr>
      </w:pPr>
      <w:r w:rsidRPr="00137D41">
        <w:t>TRACED Act compliance</w:t>
      </w:r>
    </w:p>
    <w:p w14:paraId="5DF70914" w14:textId="77777777" w:rsidR="00137D41" w:rsidRPr="00137D41" w:rsidRDefault="00137D41" w:rsidP="00137D41">
      <w:pPr>
        <w:numPr>
          <w:ilvl w:val="1"/>
          <w:numId w:val="9"/>
        </w:numPr>
      </w:pPr>
      <w:r w:rsidRPr="00137D41">
        <w:t>FCC regulations adherence</w:t>
      </w:r>
    </w:p>
    <w:p w14:paraId="69241D6E" w14:textId="77777777" w:rsidR="00137D41" w:rsidRPr="00137D41" w:rsidRDefault="00137D41" w:rsidP="00137D41">
      <w:pPr>
        <w:numPr>
          <w:ilvl w:val="1"/>
          <w:numId w:val="9"/>
        </w:numPr>
      </w:pPr>
      <w:r w:rsidRPr="00137D41">
        <w:t>Industry best practices</w:t>
      </w:r>
    </w:p>
    <w:p w14:paraId="2989E4A5" w14:textId="77777777" w:rsidR="00137D41" w:rsidRPr="00137D41" w:rsidRDefault="00137D41" w:rsidP="00137D41">
      <w:pPr>
        <w:numPr>
          <w:ilvl w:val="0"/>
          <w:numId w:val="9"/>
        </w:numPr>
      </w:pPr>
      <w:r w:rsidRPr="00137D41">
        <w:t xml:space="preserve">Plan Maintenance: </w:t>
      </w:r>
    </w:p>
    <w:p w14:paraId="2A15660F" w14:textId="77777777" w:rsidR="00137D41" w:rsidRPr="00137D41" w:rsidRDefault="00137D41" w:rsidP="00137D41">
      <w:pPr>
        <w:numPr>
          <w:ilvl w:val="1"/>
          <w:numId w:val="9"/>
        </w:numPr>
      </w:pPr>
      <w:r w:rsidRPr="00137D41">
        <w:t>Regular review and updates</w:t>
      </w:r>
    </w:p>
    <w:p w14:paraId="11F9184E" w14:textId="77777777" w:rsidR="00137D41" w:rsidRPr="00137D41" w:rsidRDefault="00137D41" w:rsidP="00137D41">
      <w:pPr>
        <w:numPr>
          <w:ilvl w:val="1"/>
          <w:numId w:val="9"/>
        </w:numPr>
      </w:pPr>
      <w:r w:rsidRPr="00137D41">
        <w:t>Industry development monitoring</w:t>
      </w:r>
    </w:p>
    <w:p w14:paraId="1C262D6C" w14:textId="77777777" w:rsidR="00137D41" w:rsidRPr="00137D41" w:rsidRDefault="00137D41" w:rsidP="00137D41">
      <w:pPr>
        <w:numPr>
          <w:ilvl w:val="1"/>
          <w:numId w:val="9"/>
        </w:numPr>
      </w:pPr>
      <w:r w:rsidRPr="00137D41">
        <w:t>Staff training</w:t>
      </w:r>
    </w:p>
    <w:p w14:paraId="7FA94DD7" w14:textId="77777777" w:rsidR="00137D41" w:rsidRPr="00137D41" w:rsidRDefault="00137D41" w:rsidP="00137D41">
      <w:pPr>
        <w:numPr>
          <w:ilvl w:val="1"/>
          <w:numId w:val="9"/>
        </w:numPr>
      </w:pPr>
      <w:r w:rsidRPr="00137D41">
        <w:t>Documentation of changes</w:t>
      </w:r>
    </w:p>
    <w:p w14:paraId="1D1C277F" w14:textId="77777777" w:rsidR="00137D41" w:rsidRPr="00137D41" w:rsidRDefault="00137D41" w:rsidP="00137D41">
      <w:r w:rsidRPr="00137D41">
        <w:t>This plan will be updated as needed to respond to new threats and regulatory requirements. Material changes will be filed with the FCC Robocall Mitigation Database within ten (10) days of such update.</w:t>
      </w:r>
    </w:p>
    <w:p w14:paraId="5C23E650" w14:textId="77777777" w:rsidR="00137D41" w:rsidRPr="00137D41" w:rsidRDefault="00137D41" w:rsidP="00137D41">
      <w:r w:rsidRPr="00137D41">
        <w:pict w14:anchorId="5D240992">
          <v:rect id="_x0000_i1051" style="width:0;height:1.5pt" o:hralign="center" o:hrstd="t" o:hr="t" fillcolor="#a0a0a0" stroked="f"/>
        </w:pict>
      </w:r>
    </w:p>
    <w:p w14:paraId="68476739" w14:textId="77777777" w:rsidR="00137D41" w:rsidRPr="00137D41" w:rsidRDefault="00137D41" w:rsidP="00137D41">
      <w:r w:rsidRPr="00137D41">
        <w:t>Last updated: December 26, 2024</w:t>
      </w:r>
    </w:p>
    <w:p w14:paraId="164FDF95" w14:textId="77777777" w:rsidR="00137D41" w:rsidRPr="00137D41" w:rsidRDefault="00137D41" w:rsidP="00137D41">
      <w:r w:rsidRPr="00137D41">
        <w:t>I declare under penalty of perjury under the laws of the United States of America that to the best of my knowledge the foregoing is true and correct.</w:t>
      </w:r>
    </w:p>
    <w:p w14:paraId="114123DC" w14:textId="77777777" w:rsidR="00137D41" w:rsidRPr="00137D41" w:rsidRDefault="00137D41" w:rsidP="00137D41">
      <w:r w:rsidRPr="00137D41">
        <w:pict w14:anchorId="4A9014B6">
          <v:rect id="_x0000_i1052" style="width:0;height:1.5pt" o:hralign="center" o:hrstd="t" o:hr="t" fillcolor="#a0a0a0" stroked="f"/>
        </w:pict>
      </w:r>
    </w:p>
    <w:p w14:paraId="0B096267" w14:textId="77777777" w:rsidR="00137D41" w:rsidRPr="00137D41" w:rsidRDefault="00137D41" w:rsidP="00137D41">
      <w:r w:rsidRPr="00137D41">
        <w:t>Peter Priest</w:t>
      </w:r>
      <w:r w:rsidRPr="00137D41">
        <w:br/>
        <w:t>President</w:t>
      </w:r>
      <w:r w:rsidRPr="00137D41">
        <w:br/>
      </w:r>
      <w:proofErr w:type="spellStart"/>
      <w:r w:rsidRPr="00137D41">
        <w:t>Fortel</w:t>
      </w:r>
      <w:proofErr w:type="spellEnd"/>
      <w:r w:rsidRPr="00137D41">
        <w:t xml:space="preserve"> Networks, Inc.</w:t>
      </w:r>
    </w:p>
    <w:p w14:paraId="626ADC6B" w14:textId="77777777" w:rsidR="0038586D" w:rsidRDefault="0038586D"/>
    <w:sectPr w:rsidR="00385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B758B"/>
    <w:multiLevelType w:val="multilevel"/>
    <w:tmpl w:val="2EF6D9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4F3D58"/>
    <w:multiLevelType w:val="multilevel"/>
    <w:tmpl w:val="412226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A37E40"/>
    <w:multiLevelType w:val="multilevel"/>
    <w:tmpl w:val="8690C2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890561"/>
    <w:multiLevelType w:val="multilevel"/>
    <w:tmpl w:val="038E9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D24BB7"/>
    <w:multiLevelType w:val="multilevel"/>
    <w:tmpl w:val="0264EF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3E69CD"/>
    <w:multiLevelType w:val="multilevel"/>
    <w:tmpl w:val="5094D7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D67AA2"/>
    <w:multiLevelType w:val="multilevel"/>
    <w:tmpl w:val="C46623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941E87"/>
    <w:multiLevelType w:val="multilevel"/>
    <w:tmpl w:val="8BE8A8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B03E93"/>
    <w:multiLevelType w:val="multilevel"/>
    <w:tmpl w:val="A1C47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3162049">
    <w:abstractNumId w:val="3"/>
  </w:num>
  <w:num w:numId="2" w16cid:durableId="269360186">
    <w:abstractNumId w:val="4"/>
  </w:num>
  <w:num w:numId="3" w16cid:durableId="953754845">
    <w:abstractNumId w:val="2"/>
  </w:num>
  <w:num w:numId="4" w16cid:durableId="1898668061">
    <w:abstractNumId w:val="7"/>
  </w:num>
  <w:num w:numId="5" w16cid:durableId="563488582">
    <w:abstractNumId w:val="0"/>
  </w:num>
  <w:num w:numId="6" w16cid:durableId="89084323">
    <w:abstractNumId w:val="6"/>
  </w:num>
  <w:num w:numId="7" w16cid:durableId="497617452">
    <w:abstractNumId w:val="1"/>
  </w:num>
  <w:num w:numId="8" w16cid:durableId="1183780986">
    <w:abstractNumId w:val="8"/>
  </w:num>
  <w:num w:numId="9" w16cid:durableId="5920554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41"/>
    <w:rsid w:val="00137D41"/>
    <w:rsid w:val="0038586D"/>
    <w:rsid w:val="006A68B5"/>
    <w:rsid w:val="006C5B5B"/>
    <w:rsid w:val="007B1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BB42"/>
  <w15:chartTrackingRefBased/>
  <w15:docId w15:val="{366BA2F3-23BB-41FA-9CEC-AA624E44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D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D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D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D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D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D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D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D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D41"/>
    <w:rPr>
      <w:rFonts w:eastAsiaTheme="majorEastAsia" w:cstheme="majorBidi"/>
      <w:color w:val="272727" w:themeColor="text1" w:themeTint="D8"/>
    </w:rPr>
  </w:style>
  <w:style w:type="paragraph" w:styleId="Title">
    <w:name w:val="Title"/>
    <w:basedOn w:val="Normal"/>
    <w:next w:val="Normal"/>
    <w:link w:val="TitleChar"/>
    <w:uiPriority w:val="10"/>
    <w:qFormat/>
    <w:rsid w:val="00137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D41"/>
    <w:pPr>
      <w:spacing w:before="160"/>
      <w:jc w:val="center"/>
    </w:pPr>
    <w:rPr>
      <w:i/>
      <w:iCs/>
      <w:color w:val="404040" w:themeColor="text1" w:themeTint="BF"/>
    </w:rPr>
  </w:style>
  <w:style w:type="character" w:customStyle="1" w:styleId="QuoteChar">
    <w:name w:val="Quote Char"/>
    <w:basedOn w:val="DefaultParagraphFont"/>
    <w:link w:val="Quote"/>
    <w:uiPriority w:val="29"/>
    <w:rsid w:val="00137D41"/>
    <w:rPr>
      <w:i/>
      <w:iCs/>
      <w:color w:val="404040" w:themeColor="text1" w:themeTint="BF"/>
    </w:rPr>
  </w:style>
  <w:style w:type="paragraph" w:styleId="ListParagraph">
    <w:name w:val="List Paragraph"/>
    <w:basedOn w:val="Normal"/>
    <w:uiPriority w:val="34"/>
    <w:qFormat/>
    <w:rsid w:val="00137D41"/>
    <w:pPr>
      <w:ind w:left="720"/>
      <w:contextualSpacing/>
    </w:pPr>
  </w:style>
  <w:style w:type="character" w:styleId="IntenseEmphasis">
    <w:name w:val="Intense Emphasis"/>
    <w:basedOn w:val="DefaultParagraphFont"/>
    <w:uiPriority w:val="21"/>
    <w:qFormat/>
    <w:rsid w:val="00137D41"/>
    <w:rPr>
      <w:i/>
      <w:iCs/>
      <w:color w:val="0F4761" w:themeColor="accent1" w:themeShade="BF"/>
    </w:rPr>
  </w:style>
  <w:style w:type="paragraph" w:styleId="IntenseQuote">
    <w:name w:val="Intense Quote"/>
    <w:basedOn w:val="Normal"/>
    <w:next w:val="Normal"/>
    <w:link w:val="IntenseQuoteChar"/>
    <w:uiPriority w:val="30"/>
    <w:qFormat/>
    <w:rsid w:val="00137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D41"/>
    <w:rPr>
      <w:i/>
      <w:iCs/>
      <w:color w:val="0F4761" w:themeColor="accent1" w:themeShade="BF"/>
    </w:rPr>
  </w:style>
  <w:style w:type="character" w:styleId="IntenseReference">
    <w:name w:val="Intense Reference"/>
    <w:basedOn w:val="DefaultParagraphFont"/>
    <w:uiPriority w:val="32"/>
    <w:qFormat/>
    <w:rsid w:val="00137D41"/>
    <w:rPr>
      <w:b/>
      <w:bCs/>
      <w:smallCaps/>
      <w:color w:val="0F4761" w:themeColor="accent1" w:themeShade="BF"/>
      <w:spacing w:val="5"/>
    </w:rPr>
  </w:style>
  <w:style w:type="character" w:styleId="Hyperlink">
    <w:name w:val="Hyperlink"/>
    <w:basedOn w:val="DefaultParagraphFont"/>
    <w:uiPriority w:val="99"/>
    <w:unhideWhenUsed/>
    <w:rsid w:val="00137D41"/>
    <w:rPr>
      <w:color w:val="467886" w:themeColor="hyperlink"/>
      <w:u w:val="single"/>
    </w:rPr>
  </w:style>
  <w:style w:type="character" w:styleId="UnresolvedMention">
    <w:name w:val="Unresolved Mention"/>
    <w:basedOn w:val="DefaultParagraphFont"/>
    <w:uiPriority w:val="99"/>
    <w:semiHidden/>
    <w:unhideWhenUsed/>
    <w:rsid w:val="00137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409517">
      <w:bodyDiv w:val="1"/>
      <w:marLeft w:val="0"/>
      <w:marRight w:val="0"/>
      <w:marTop w:val="0"/>
      <w:marBottom w:val="0"/>
      <w:divBdr>
        <w:top w:val="none" w:sz="0" w:space="0" w:color="auto"/>
        <w:left w:val="none" w:sz="0" w:space="0" w:color="auto"/>
        <w:bottom w:val="none" w:sz="0" w:space="0" w:color="auto"/>
        <w:right w:val="none" w:sz="0" w:space="0" w:color="auto"/>
      </w:divBdr>
    </w:div>
    <w:div w:id="157871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priest@fortel.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Hannah</dc:creator>
  <cp:keywords/>
  <dc:description/>
  <cp:lastModifiedBy>Justin Hannah</cp:lastModifiedBy>
  <cp:revision>2</cp:revision>
  <dcterms:created xsi:type="dcterms:W3CDTF">2024-12-26T20:00:00Z</dcterms:created>
  <dcterms:modified xsi:type="dcterms:W3CDTF">2024-12-26T20:00:00Z</dcterms:modified>
</cp:coreProperties>
</file>